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5D" w:rsidRPr="008D48E5" w:rsidRDefault="00531444" w:rsidP="00DF215D">
      <w:pPr>
        <w:framePr w:w="2676" w:h="2500" w:hSpace="181" w:wrap="around" w:vAnchor="page" w:hAnchor="page" w:x="4443" w:y="933"/>
        <w:jc w:val="center"/>
        <w:rPr>
          <w:rFonts w:ascii="Cambria" w:hAnsi="Cambria" w:cs="Arial"/>
          <w:b/>
          <w:spacing w:val="-10"/>
          <w:sz w:val="16"/>
        </w:rPr>
      </w:pPr>
      <w:r>
        <w:rPr>
          <w:rFonts w:ascii="Cambria" w:hAnsi="Cambria"/>
          <w:noProof/>
        </w:rPr>
        <w:drawing>
          <wp:inline distT="0" distB="0" distL="0" distR="0">
            <wp:extent cx="1593850" cy="1115695"/>
            <wp:effectExtent l="0" t="0" r="635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1115695"/>
                    </a:xfrm>
                    <a:prstGeom prst="rect">
                      <a:avLst/>
                    </a:prstGeom>
                    <a:noFill/>
                    <a:ln>
                      <a:noFill/>
                    </a:ln>
                  </pic:spPr>
                </pic:pic>
              </a:graphicData>
            </a:graphic>
          </wp:inline>
        </w:drawing>
      </w:r>
    </w:p>
    <w:p w:rsidR="00DF215D" w:rsidRPr="008D48E5" w:rsidRDefault="00DF215D" w:rsidP="00DF215D">
      <w:pPr>
        <w:framePr w:w="2676" w:h="2500" w:hSpace="181" w:wrap="around" w:vAnchor="page" w:hAnchor="page" w:x="4443" w:y="933"/>
        <w:jc w:val="center"/>
        <w:rPr>
          <w:rFonts w:ascii="Cambria" w:hAnsi="Cambria"/>
          <w:b/>
          <w:spacing w:val="-10"/>
          <w:sz w:val="16"/>
        </w:rPr>
      </w:pPr>
      <w:r w:rsidRPr="008D48E5">
        <w:rPr>
          <w:rFonts w:ascii="Cambria" w:hAnsi="Cambria"/>
          <w:b/>
          <w:spacing w:val="-10"/>
          <w:sz w:val="16"/>
        </w:rPr>
        <w:t>OLIMPIJSKI  KOMITE  SLOVENIJE</w:t>
      </w:r>
    </w:p>
    <w:p w:rsidR="00DF215D" w:rsidRPr="008D48E5" w:rsidRDefault="00DF215D" w:rsidP="00DF215D">
      <w:pPr>
        <w:framePr w:w="2676" w:h="2500" w:hSpace="181" w:wrap="around" w:vAnchor="page" w:hAnchor="page" w:x="4443" w:y="933"/>
        <w:jc w:val="center"/>
        <w:rPr>
          <w:rFonts w:ascii="Cambria" w:hAnsi="Cambria"/>
          <w:b/>
          <w:spacing w:val="-10"/>
          <w:sz w:val="16"/>
        </w:rPr>
      </w:pPr>
      <w:r w:rsidRPr="008D48E5">
        <w:rPr>
          <w:rFonts w:ascii="Cambria" w:hAnsi="Cambria"/>
          <w:b/>
          <w:spacing w:val="-10"/>
          <w:sz w:val="16"/>
        </w:rPr>
        <w:t>ZDRUŽENJE ŠPORTNIH ZVEZ</w:t>
      </w:r>
    </w:p>
    <w:p w:rsidR="00DF215D" w:rsidRPr="008D48E5" w:rsidRDefault="00DF215D" w:rsidP="00DF215D">
      <w:pPr>
        <w:framePr w:w="2676" w:h="2500" w:hSpace="181" w:wrap="around" w:vAnchor="page" w:hAnchor="page" w:x="4443" w:y="933"/>
        <w:jc w:val="center"/>
        <w:rPr>
          <w:rFonts w:ascii="Cambria" w:hAnsi="Cambria" w:cs="Arial"/>
          <w:b/>
          <w:spacing w:val="-10"/>
          <w:sz w:val="16"/>
        </w:rPr>
      </w:pPr>
      <w:r w:rsidRPr="008D48E5">
        <w:rPr>
          <w:rFonts w:ascii="Cambria" w:hAnsi="Cambria" w:cs="Arial"/>
          <w:b/>
          <w:spacing w:val="-10"/>
          <w:sz w:val="16"/>
        </w:rPr>
        <w:t>Odbor  za  vrhunski  šport</w:t>
      </w:r>
    </w:p>
    <w:p w:rsidR="00DF215D" w:rsidRPr="008D48E5" w:rsidRDefault="00DF215D" w:rsidP="00DF215D">
      <w:pPr>
        <w:framePr w:w="2676" w:h="2500" w:hSpace="181" w:wrap="around" w:vAnchor="page" w:hAnchor="page" w:x="4443" w:y="933"/>
        <w:jc w:val="center"/>
        <w:rPr>
          <w:rFonts w:ascii="Cambria" w:hAnsi="Cambria" w:cs="Arial"/>
          <w:spacing w:val="-10"/>
          <w:sz w:val="16"/>
        </w:rPr>
      </w:pPr>
      <w:r w:rsidRPr="008D48E5">
        <w:rPr>
          <w:rFonts w:ascii="Cambria" w:hAnsi="Cambria" w:cs="Arial"/>
          <w:spacing w:val="-10"/>
          <w:sz w:val="16"/>
        </w:rPr>
        <w:t>Celovška 25,</w:t>
      </w:r>
    </w:p>
    <w:p w:rsidR="00DF215D" w:rsidRPr="008D48E5" w:rsidRDefault="00DF215D" w:rsidP="00DF215D">
      <w:pPr>
        <w:framePr w:w="2676" w:h="2500" w:hSpace="181" w:wrap="around" w:vAnchor="page" w:hAnchor="page" w:x="4443" w:y="933"/>
        <w:jc w:val="center"/>
        <w:rPr>
          <w:rFonts w:ascii="Cambria" w:hAnsi="Cambria" w:cs="Arial"/>
          <w:spacing w:val="-10"/>
          <w:sz w:val="16"/>
        </w:rPr>
      </w:pPr>
      <w:r w:rsidRPr="008D48E5">
        <w:rPr>
          <w:rFonts w:ascii="Cambria" w:hAnsi="Cambria" w:cs="Arial"/>
          <w:spacing w:val="-10"/>
          <w:sz w:val="16"/>
        </w:rPr>
        <w:t>1000  LJUBLJANA,  SLOVENIJA</w:t>
      </w:r>
    </w:p>
    <w:p w:rsidR="00DF215D" w:rsidRPr="008D48E5" w:rsidRDefault="00DF215D" w:rsidP="00DF215D">
      <w:pPr>
        <w:framePr w:w="2676" w:h="2500" w:hSpace="181" w:wrap="around" w:vAnchor="page" w:hAnchor="page" w:x="4443" w:y="933"/>
        <w:tabs>
          <w:tab w:val="left" w:pos="454"/>
          <w:tab w:val="left" w:pos="794"/>
        </w:tabs>
        <w:jc w:val="center"/>
        <w:rPr>
          <w:rFonts w:ascii="Cambria" w:hAnsi="Cambria" w:cs="Arial"/>
          <w:spacing w:val="-10"/>
          <w:sz w:val="16"/>
        </w:rPr>
      </w:pPr>
      <w:r w:rsidRPr="008D48E5">
        <w:rPr>
          <w:rFonts w:ascii="Cambria" w:hAnsi="Cambria" w:cs="Arial"/>
          <w:spacing w:val="-10"/>
          <w:sz w:val="16"/>
        </w:rPr>
        <w:t>Tel..: +386 1 230 60 08</w:t>
      </w:r>
    </w:p>
    <w:p w:rsidR="00DF215D" w:rsidRPr="008D48E5" w:rsidRDefault="00DF215D" w:rsidP="00DF215D">
      <w:pPr>
        <w:framePr w:w="2676" w:h="2500" w:hSpace="181" w:wrap="around" w:vAnchor="page" w:hAnchor="page" w:x="4443" w:y="933"/>
        <w:tabs>
          <w:tab w:val="left" w:pos="454"/>
          <w:tab w:val="left" w:pos="794"/>
        </w:tabs>
        <w:jc w:val="center"/>
        <w:rPr>
          <w:rFonts w:ascii="Cambria" w:hAnsi="Cambria" w:cs="Arial"/>
          <w:spacing w:val="-10"/>
          <w:sz w:val="16"/>
        </w:rPr>
      </w:pPr>
      <w:r w:rsidRPr="008D48E5">
        <w:rPr>
          <w:rFonts w:ascii="Cambria" w:hAnsi="Cambria" w:cs="Arial"/>
          <w:spacing w:val="-10"/>
          <w:sz w:val="16"/>
        </w:rPr>
        <w:t>Fax.: +386 1 230 60 26</w:t>
      </w:r>
    </w:p>
    <w:p w:rsidR="00DF215D" w:rsidRPr="008D48E5" w:rsidRDefault="00DC7659" w:rsidP="00DF215D">
      <w:pPr>
        <w:framePr w:w="2676" w:h="2500" w:hSpace="181" w:wrap="around" w:vAnchor="page" w:hAnchor="page" w:x="4443" w:y="933"/>
        <w:tabs>
          <w:tab w:val="left" w:pos="454"/>
          <w:tab w:val="left" w:pos="794"/>
        </w:tabs>
        <w:jc w:val="center"/>
        <w:rPr>
          <w:rFonts w:ascii="Cambria" w:hAnsi="Cambria" w:cs="Arial"/>
          <w:spacing w:val="-10"/>
          <w:sz w:val="16"/>
        </w:rPr>
      </w:pPr>
      <w:hyperlink r:id="rId9" w:history="1">
        <w:r w:rsidR="00DF215D" w:rsidRPr="008D48E5">
          <w:rPr>
            <w:rStyle w:val="Hyperlink"/>
            <w:rFonts w:ascii="Cambria" w:hAnsi="Cambria" w:cs="Arial"/>
            <w:spacing w:val="-10"/>
            <w:sz w:val="16"/>
          </w:rPr>
          <w:t>http://www.olympic.si</w:t>
        </w:r>
      </w:hyperlink>
    </w:p>
    <w:p w:rsidR="00ED1E27" w:rsidRPr="008D48E5" w:rsidRDefault="00ED1E27">
      <w:pPr>
        <w:spacing w:before="60"/>
        <w:rPr>
          <w:rFonts w:ascii="Cambria" w:hAnsi="Cambria"/>
          <w:sz w:val="22"/>
        </w:rPr>
      </w:pPr>
    </w:p>
    <w:p w:rsidR="00ED1E27" w:rsidRPr="008D48E5" w:rsidRDefault="00ED1E27">
      <w:pPr>
        <w:spacing w:before="60"/>
        <w:rPr>
          <w:rFonts w:ascii="Cambria" w:hAnsi="Cambria"/>
          <w:sz w:val="22"/>
        </w:rPr>
      </w:pPr>
    </w:p>
    <w:p w:rsidR="00ED1E27" w:rsidRPr="008D48E5" w:rsidRDefault="00ED1E27">
      <w:pPr>
        <w:rPr>
          <w:rFonts w:ascii="Cambria" w:hAnsi="Cambria"/>
          <w:sz w:val="22"/>
        </w:rPr>
      </w:pPr>
    </w:p>
    <w:p w:rsidR="00ED1E27" w:rsidRPr="008D48E5" w:rsidRDefault="00ED1E27">
      <w:pPr>
        <w:rPr>
          <w:rFonts w:ascii="Cambria" w:hAnsi="Cambria"/>
          <w:sz w:val="22"/>
        </w:rPr>
      </w:pPr>
    </w:p>
    <w:p w:rsidR="00ED1E27" w:rsidRPr="008D48E5" w:rsidRDefault="00ED1E27">
      <w:pPr>
        <w:rPr>
          <w:rFonts w:ascii="Cambria" w:hAnsi="Cambria"/>
          <w:sz w:val="22"/>
        </w:rPr>
      </w:pPr>
      <w:bookmarkStart w:id="0" w:name="PrejemNaziv"/>
      <w:bookmarkEnd w:id="0"/>
      <w:r w:rsidRPr="008D48E5">
        <w:rPr>
          <w:rFonts w:ascii="Cambria" w:hAnsi="Cambria"/>
          <w:sz w:val="22"/>
        </w:rPr>
        <w:t xml:space="preserve"> </w:t>
      </w:r>
      <w:bookmarkStart w:id="1" w:name="PrejemOseba"/>
      <w:bookmarkEnd w:id="1"/>
    </w:p>
    <w:p w:rsidR="00ED1E27" w:rsidRPr="008D48E5" w:rsidRDefault="00ED1E27">
      <w:pPr>
        <w:rPr>
          <w:rFonts w:ascii="Cambria" w:hAnsi="Cambria"/>
          <w:sz w:val="22"/>
        </w:rPr>
      </w:pPr>
      <w:bookmarkStart w:id="2" w:name="PrejemNaziv1"/>
      <w:bookmarkEnd w:id="2"/>
    </w:p>
    <w:p w:rsidR="00ED1E27" w:rsidRPr="008D48E5" w:rsidRDefault="00AC6C63">
      <w:pPr>
        <w:rPr>
          <w:rFonts w:ascii="Cambria" w:hAnsi="Cambria"/>
          <w:sz w:val="22"/>
        </w:rPr>
      </w:pPr>
      <w:bookmarkStart w:id="3" w:name="PrejemFirmaNaziv1"/>
      <w:bookmarkEnd w:id="3"/>
      <w:r>
        <w:rPr>
          <w:rFonts w:ascii="Cambria" w:hAnsi="Cambria"/>
          <w:sz w:val="22"/>
        </w:rPr>
        <w:t xml:space="preserve"> </w:t>
      </w:r>
    </w:p>
    <w:p w:rsidR="00ED1E27" w:rsidRPr="008D48E5" w:rsidRDefault="00ED1E27">
      <w:pPr>
        <w:rPr>
          <w:rFonts w:ascii="Cambria" w:hAnsi="Cambria"/>
          <w:sz w:val="22"/>
        </w:rPr>
      </w:pPr>
    </w:p>
    <w:p w:rsidR="00ED1E27" w:rsidRPr="008D48E5" w:rsidRDefault="00ED1E27">
      <w:pPr>
        <w:rPr>
          <w:rFonts w:ascii="Cambria" w:hAnsi="Cambria"/>
          <w:sz w:val="22"/>
        </w:rPr>
      </w:pPr>
      <w:bookmarkStart w:id="4" w:name="PrejemFirmaUlica"/>
      <w:bookmarkEnd w:id="4"/>
    </w:p>
    <w:p w:rsidR="00ED1E27" w:rsidRPr="008D48E5" w:rsidRDefault="00ED1E27">
      <w:pPr>
        <w:rPr>
          <w:rFonts w:ascii="Cambria" w:hAnsi="Cambria"/>
          <w:sz w:val="22"/>
        </w:rPr>
      </w:pPr>
      <w:bookmarkStart w:id="5" w:name="PrejemFirmaPtt"/>
      <w:bookmarkEnd w:id="5"/>
      <w:r w:rsidRPr="008D48E5">
        <w:rPr>
          <w:rFonts w:ascii="Cambria" w:hAnsi="Cambria"/>
          <w:sz w:val="22"/>
        </w:rPr>
        <w:t xml:space="preserve"> </w:t>
      </w:r>
      <w:bookmarkStart w:id="6" w:name="PrejemFirmaMesto"/>
      <w:bookmarkEnd w:id="6"/>
    </w:p>
    <w:p w:rsidR="00ED1E27" w:rsidRPr="008D48E5" w:rsidRDefault="00ED1E27">
      <w:pPr>
        <w:rPr>
          <w:rFonts w:ascii="Cambria" w:hAnsi="Cambria"/>
          <w:sz w:val="22"/>
        </w:rPr>
      </w:pPr>
      <w:bookmarkStart w:id="7" w:name="PrejemFirmaDrzava"/>
      <w:bookmarkEnd w:id="7"/>
    </w:p>
    <w:p w:rsidR="00ED1E27" w:rsidRPr="008D48E5" w:rsidRDefault="00ED1E27">
      <w:pPr>
        <w:rPr>
          <w:rFonts w:ascii="Cambria" w:hAnsi="Cambria"/>
          <w:sz w:val="22"/>
        </w:rPr>
      </w:pPr>
    </w:p>
    <w:p w:rsidR="00126066" w:rsidRPr="005827D7" w:rsidRDefault="00126066" w:rsidP="00126066">
      <w:pPr>
        <w:pStyle w:val="Heading1"/>
        <w:jc w:val="center"/>
        <w:rPr>
          <w:sz w:val="32"/>
          <w:szCs w:val="32"/>
        </w:rPr>
      </w:pPr>
      <w:r w:rsidRPr="005827D7">
        <w:rPr>
          <w:sz w:val="32"/>
          <w:szCs w:val="32"/>
        </w:rPr>
        <w:t xml:space="preserve">PRAVILA KOMISIJE ŠPORTNIKOV </w:t>
      </w:r>
    </w:p>
    <w:p w:rsidR="00126066" w:rsidRPr="005827D7" w:rsidRDefault="00126066" w:rsidP="00126066">
      <w:pPr>
        <w:pStyle w:val="Heading1"/>
        <w:jc w:val="center"/>
        <w:rPr>
          <w:sz w:val="28"/>
          <w:szCs w:val="28"/>
        </w:rPr>
      </w:pPr>
      <w:r w:rsidRPr="005827D7">
        <w:rPr>
          <w:sz w:val="28"/>
          <w:szCs w:val="28"/>
        </w:rPr>
        <w:t>OLIMPIJSKEGA KOMITEJA SLOVENIJE  -</w:t>
      </w:r>
    </w:p>
    <w:p w:rsidR="00126066" w:rsidRPr="005827D7" w:rsidRDefault="00126066" w:rsidP="00126066">
      <w:pPr>
        <w:jc w:val="center"/>
        <w:rPr>
          <w:b/>
          <w:sz w:val="28"/>
          <w:szCs w:val="28"/>
        </w:rPr>
      </w:pPr>
      <w:r w:rsidRPr="005827D7">
        <w:rPr>
          <w:b/>
          <w:sz w:val="28"/>
          <w:szCs w:val="28"/>
        </w:rPr>
        <w:t>ZDRUŽENJA ŠPORTNIH ZVEZ</w:t>
      </w:r>
    </w:p>
    <w:p w:rsidR="00126066" w:rsidRPr="002A5F34" w:rsidRDefault="00126066" w:rsidP="00126066">
      <w:bookmarkStart w:id="8" w:name="Text"/>
      <w:bookmarkEnd w:id="8"/>
    </w:p>
    <w:p w:rsidR="00126066" w:rsidRDefault="00126066" w:rsidP="00126066"/>
    <w:p w:rsidR="00126066" w:rsidRDefault="00126066" w:rsidP="00126066"/>
    <w:p w:rsidR="00126066" w:rsidRDefault="00126066" w:rsidP="00126066">
      <w:pPr>
        <w:jc w:val="both"/>
      </w:pPr>
      <w:r>
        <w:t>S temi pravili se ureja način delovanja KOMISIJE ŠPORTNIKOV OLIMPIJSKEGA KOMITEJA SLOVENIJE – ZDRUŽENJA ŠPORTNIH ZVEZ.</w:t>
      </w:r>
    </w:p>
    <w:p w:rsidR="00126066" w:rsidRDefault="00126066" w:rsidP="00126066">
      <w:pPr>
        <w:jc w:val="both"/>
      </w:pPr>
    </w:p>
    <w:p w:rsidR="00126066" w:rsidRDefault="00126066" w:rsidP="00126066">
      <w:pPr>
        <w:jc w:val="both"/>
      </w:pPr>
      <w:r>
        <w:t xml:space="preserve">Komisija športnikov Olimpijskega komiteja Slovenije – Združenja športnih zvez izvršuje svoje naloge skladno s pravili Olimpijske listine, Pravili OKS in v nadaljevanju navedenimi Pravili Komisije športnikov OKS. </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Pr>
        <w:pStyle w:val="Footer"/>
        <w:tabs>
          <w:tab w:val="clear" w:pos="4536"/>
          <w:tab w:val="clear" w:pos="9072"/>
        </w:tabs>
      </w:pPr>
    </w:p>
    <w:p w:rsidR="00126066" w:rsidRDefault="00126066" w:rsidP="00126066">
      <w:pPr>
        <w:jc w:val="both"/>
      </w:pPr>
      <w:r>
        <w:t>Skladno s priporočilom reformske komisije Mednarodnega olimpijskega komiteja (v nadaljevanju MOK) iz leta 2000, da naj bi bili športniki dobro zastopani na vseh nivojih športnega gibanja (MOK, mednarodne športne federacije, nacionalni olimpijski komiteji, nacionalne panožne športne zveze) se ustanovi Komisija športnikov OKS (v nadaljevanju komisija).</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 w:rsidR="00126066" w:rsidRDefault="00126066" w:rsidP="00126066">
      <w:pPr>
        <w:jc w:val="both"/>
      </w:pPr>
      <w:r>
        <w:t>Poslanstvo komisije je predstavljati poglede športnikov znotraj OKS.</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 w:rsidR="00126066" w:rsidRDefault="00126066" w:rsidP="00126066">
      <w:pPr>
        <w:jc w:val="both"/>
      </w:pPr>
      <w:r>
        <w:t>Cilji in naloge komisije so:</w:t>
      </w:r>
    </w:p>
    <w:p w:rsidR="00126066" w:rsidRDefault="00126066" w:rsidP="00126066">
      <w:pPr>
        <w:numPr>
          <w:ilvl w:val="0"/>
          <w:numId w:val="3"/>
        </w:numPr>
        <w:jc w:val="both"/>
      </w:pPr>
      <w:r>
        <w:t xml:space="preserve">preučevanje vprašanj v zvezi s športniki in priprava predlogov za </w:t>
      </w:r>
      <w:r w:rsidR="002C1C24">
        <w:t xml:space="preserve">reševanje v okviru </w:t>
      </w:r>
      <w:r>
        <w:t>OKS,</w:t>
      </w:r>
    </w:p>
    <w:p w:rsidR="00126066" w:rsidRDefault="00126066" w:rsidP="00126066">
      <w:pPr>
        <w:numPr>
          <w:ilvl w:val="0"/>
          <w:numId w:val="3"/>
        </w:numPr>
        <w:jc w:val="both"/>
      </w:pPr>
      <w:r>
        <w:t xml:space="preserve">zastopanje pravic in interesov športnikov in priprava predlogov za </w:t>
      </w:r>
      <w:r w:rsidR="002C1C24">
        <w:t xml:space="preserve">reševanje v okviru </w:t>
      </w:r>
      <w:r>
        <w:t>OKS,</w:t>
      </w:r>
    </w:p>
    <w:p w:rsidR="00126066" w:rsidRDefault="00126066" w:rsidP="00126066">
      <w:pPr>
        <w:numPr>
          <w:ilvl w:val="0"/>
          <w:numId w:val="3"/>
        </w:numPr>
        <w:jc w:val="both"/>
      </w:pPr>
      <w:r>
        <w:t xml:space="preserve">učvrstiti komunikacijo med aktivnimi športniki in </w:t>
      </w:r>
      <w:r w:rsidR="002C1C24">
        <w:t>komisijo</w:t>
      </w:r>
      <w:r>
        <w:t>,</w:t>
      </w:r>
    </w:p>
    <w:p w:rsidR="00126066" w:rsidRDefault="00126066" w:rsidP="00126066">
      <w:pPr>
        <w:numPr>
          <w:ilvl w:val="0"/>
          <w:numId w:val="3"/>
        </w:numPr>
        <w:jc w:val="both"/>
      </w:pPr>
      <w:r>
        <w:t>vzdrževanje stikov s Komisijo športnikov v MOK in EOK.</w:t>
      </w:r>
    </w:p>
    <w:p w:rsidR="00126066" w:rsidRDefault="00126066" w:rsidP="00126066">
      <w:pPr>
        <w:jc w:val="both"/>
      </w:pPr>
    </w:p>
    <w:p w:rsidR="00126066" w:rsidRDefault="00126066" w:rsidP="00126066">
      <w:pPr>
        <w:jc w:val="both"/>
      </w:pPr>
    </w:p>
    <w:p w:rsidR="00126066" w:rsidRDefault="00126066" w:rsidP="00126066">
      <w:pPr>
        <w:pStyle w:val="Footer"/>
        <w:numPr>
          <w:ilvl w:val="0"/>
          <w:numId w:val="1"/>
        </w:numPr>
        <w:tabs>
          <w:tab w:val="clear" w:pos="4536"/>
          <w:tab w:val="clear" w:pos="9072"/>
        </w:tabs>
        <w:jc w:val="center"/>
      </w:pPr>
      <w:r>
        <w:lastRenderedPageBreak/>
        <w:t>člen</w:t>
      </w:r>
    </w:p>
    <w:p w:rsidR="00126066" w:rsidRDefault="00126066" w:rsidP="00126066">
      <w:pPr>
        <w:jc w:val="both"/>
      </w:pPr>
    </w:p>
    <w:p w:rsidR="00126066" w:rsidRDefault="00126066" w:rsidP="00126066">
      <w:pPr>
        <w:jc w:val="both"/>
      </w:pPr>
      <w:r>
        <w:t xml:space="preserve">Komisija ima najmanj pet </w:t>
      </w:r>
      <w:r w:rsidR="007B606C">
        <w:t xml:space="preserve">(5) </w:t>
      </w:r>
      <w:r>
        <w:t>članov, zastopana morata biti oba spola.</w:t>
      </w:r>
    </w:p>
    <w:p w:rsidR="00126066" w:rsidRDefault="00126066" w:rsidP="00126066">
      <w:pPr>
        <w:jc w:val="both"/>
      </w:pPr>
    </w:p>
    <w:p w:rsidR="00126066" w:rsidRDefault="00126066" w:rsidP="00126066">
      <w:pPr>
        <w:jc w:val="both"/>
      </w:pPr>
      <w:r>
        <w:t>Sestavljena je iz športnikov imenovanih v člane slovenske delegacije oziroma udeležencev naslednjih iger:</w:t>
      </w:r>
    </w:p>
    <w:p w:rsidR="00126066" w:rsidRDefault="00126066" w:rsidP="00126066">
      <w:pPr>
        <w:numPr>
          <w:ilvl w:val="0"/>
          <w:numId w:val="2"/>
        </w:numPr>
        <w:jc w:val="both"/>
      </w:pPr>
      <w:r>
        <w:t xml:space="preserve">dveh </w:t>
      </w:r>
      <w:r w:rsidR="00027063">
        <w:t xml:space="preserve">(2.) </w:t>
      </w:r>
      <w:r>
        <w:t xml:space="preserve">športnikov zadnjih dveh </w:t>
      </w:r>
      <w:r w:rsidR="007B606C">
        <w:t xml:space="preserve">(2.) </w:t>
      </w:r>
      <w:r>
        <w:t xml:space="preserve">poletnih olimpijskih iger obeh spolov, </w:t>
      </w:r>
    </w:p>
    <w:p w:rsidR="00126066" w:rsidRDefault="00126066" w:rsidP="00126066">
      <w:pPr>
        <w:numPr>
          <w:ilvl w:val="0"/>
          <w:numId w:val="2"/>
        </w:numPr>
        <w:jc w:val="both"/>
      </w:pPr>
      <w:r>
        <w:t xml:space="preserve">dveh </w:t>
      </w:r>
      <w:r w:rsidR="00027063">
        <w:t xml:space="preserve">(2.) </w:t>
      </w:r>
      <w:r>
        <w:t xml:space="preserve">športnikov zadnjih dveh </w:t>
      </w:r>
      <w:r w:rsidR="007B606C">
        <w:t xml:space="preserve">(2.) </w:t>
      </w:r>
      <w:r>
        <w:t>zimskih olimpijskih iger obeh spolov,</w:t>
      </w:r>
    </w:p>
    <w:p w:rsidR="00126066" w:rsidRDefault="00126066" w:rsidP="00126066">
      <w:pPr>
        <w:numPr>
          <w:ilvl w:val="0"/>
          <w:numId w:val="2"/>
        </w:numPr>
        <w:jc w:val="both"/>
      </w:pPr>
      <w:r>
        <w:t xml:space="preserve">enega </w:t>
      </w:r>
      <w:r w:rsidR="00027063">
        <w:t xml:space="preserve">(1.) </w:t>
      </w:r>
      <w:r>
        <w:t xml:space="preserve">športnika zadnjih dveh </w:t>
      </w:r>
      <w:r w:rsidR="007B606C">
        <w:t xml:space="preserve">(2.) </w:t>
      </w:r>
      <w:r>
        <w:t xml:space="preserve">svetovnih iger (neolimpijskih športov). </w:t>
      </w:r>
    </w:p>
    <w:p w:rsidR="00126066" w:rsidRDefault="00126066" w:rsidP="00126066">
      <w:pPr>
        <w:jc w:val="both"/>
      </w:pPr>
    </w:p>
    <w:p w:rsidR="00126066" w:rsidRDefault="00126066" w:rsidP="00126066">
      <w:pPr>
        <w:jc w:val="both"/>
      </w:pPr>
      <w:r>
        <w:t>Člani komisije morajo biti državljani Slovenije stari najmanj 16 let in nekaznovani na področju dopinga.</w:t>
      </w:r>
    </w:p>
    <w:p w:rsidR="00126066" w:rsidRDefault="00126066" w:rsidP="00126066">
      <w:pPr>
        <w:jc w:val="both"/>
      </w:pPr>
    </w:p>
    <w:p w:rsidR="00126066" w:rsidRDefault="00126066" w:rsidP="00126066">
      <w:pPr>
        <w:jc w:val="both"/>
      </w:pPr>
      <w:r>
        <w:t>Člani po funkciji (ex officio) komisije v svoji državi so tudi:</w:t>
      </w:r>
    </w:p>
    <w:p w:rsidR="00126066" w:rsidRDefault="00126066" w:rsidP="00126066">
      <w:pPr>
        <w:numPr>
          <w:ilvl w:val="0"/>
          <w:numId w:val="4"/>
        </w:numPr>
        <w:jc w:val="both"/>
      </w:pPr>
      <w:r>
        <w:t>člani Komisije športnikov MOK-a,</w:t>
      </w:r>
    </w:p>
    <w:p w:rsidR="00126066" w:rsidRPr="0008026E" w:rsidRDefault="00126066" w:rsidP="00126066">
      <w:pPr>
        <w:numPr>
          <w:ilvl w:val="0"/>
          <w:numId w:val="4"/>
        </w:numPr>
        <w:jc w:val="both"/>
      </w:pPr>
      <w:r>
        <w:t>člani Komisije športnikov EOK-a.</w:t>
      </w:r>
    </w:p>
    <w:p w:rsidR="00126066" w:rsidRDefault="00126066" w:rsidP="00126066">
      <w:pPr>
        <w:jc w:val="both"/>
      </w:pPr>
    </w:p>
    <w:p w:rsidR="00126066" w:rsidRDefault="00126066" w:rsidP="00126066">
      <w:pPr>
        <w:jc w:val="both"/>
      </w:pPr>
      <w:r>
        <w:t>Navedeni imajo volilno pravico na sestankih komisije.</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Pr>
        <w:pStyle w:val="Footer"/>
        <w:tabs>
          <w:tab w:val="clear" w:pos="4536"/>
          <w:tab w:val="clear" w:pos="9072"/>
        </w:tabs>
        <w:jc w:val="center"/>
      </w:pPr>
    </w:p>
    <w:p w:rsidR="00126066" w:rsidRDefault="00126066" w:rsidP="00126066">
      <w:pPr>
        <w:jc w:val="both"/>
      </w:pPr>
      <w:r>
        <w:t xml:space="preserve">Člane komisije volijo športniki z glasovalno pravico na volilnem zasedanju, ki se skliče vsaka štiri </w:t>
      </w:r>
      <w:r w:rsidR="007B606C">
        <w:t xml:space="preserve">(4) </w:t>
      </w:r>
      <w:r>
        <w:t>leta meseca oktobra v letu ZOI, izmed športnikov z vloženo kandidaturo.</w:t>
      </w:r>
    </w:p>
    <w:p w:rsidR="00126066" w:rsidRDefault="00126066" w:rsidP="00126066">
      <w:pPr>
        <w:jc w:val="both"/>
      </w:pPr>
    </w:p>
    <w:p w:rsidR="00126066" w:rsidRPr="00B21E3C" w:rsidRDefault="00126066" w:rsidP="00126066">
      <w:pPr>
        <w:jc w:val="both"/>
      </w:pPr>
      <w:r w:rsidRPr="00B21E3C">
        <w:t xml:space="preserve">Športniki z glasovalno pravico so športniki imenovani v člane slovenske delegacije oziroma udeleženci zadnjih </w:t>
      </w:r>
      <w:r>
        <w:t xml:space="preserve">dveh </w:t>
      </w:r>
      <w:r w:rsidR="007B606C">
        <w:t xml:space="preserve">(2.) </w:t>
      </w:r>
      <w:r w:rsidRPr="00B21E3C">
        <w:t xml:space="preserve">poletnih olimpijskih iger, zimskih olimpijskih iger </w:t>
      </w:r>
      <w:r>
        <w:t>ali</w:t>
      </w:r>
      <w:r w:rsidRPr="00B21E3C">
        <w:t xml:space="preserve"> svetovnih iger.</w:t>
      </w:r>
    </w:p>
    <w:p w:rsidR="00126066" w:rsidRDefault="00126066" w:rsidP="00126066">
      <w:pPr>
        <w:jc w:val="both"/>
      </w:pPr>
    </w:p>
    <w:p w:rsidR="00126066" w:rsidRDefault="00126066" w:rsidP="00126066">
      <w:pPr>
        <w:jc w:val="both"/>
      </w:pPr>
      <w:r>
        <w:t xml:space="preserve">Člani komisije so izvoljeni za dobo štirih </w:t>
      </w:r>
      <w:r w:rsidR="007B606C">
        <w:t xml:space="preserve">(4.) </w:t>
      </w:r>
      <w:r>
        <w:t>let in so po preteku mandata v primeru ponovne kandidature lahko ponovno izvoljeni.</w:t>
      </w:r>
    </w:p>
    <w:p w:rsidR="00126066" w:rsidRDefault="00126066" w:rsidP="00126066">
      <w:pPr>
        <w:pStyle w:val="Footer"/>
        <w:tabs>
          <w:tab w:val="clear" w:pos="4536"/>
          <w:tab w:val="clear" w:pos="9072"/>
        </w:tabs>
      </w:pPr>
    </w:p>
    <w:p w:rsidR="00126066" w:rsidRDefault="00126066" w:rsidP="00126066">
      <w:pPr>
        <w:jc w:val="both"/>
      </w:pPr>
      <w:r>
        <w:t xml:space="preserve">Volitve članov komisije, na katerih sodelujejo vsi kandidati z vloženo kandidaturo, so tajne. </w:t>
      </w:r>
    </w:p>
    <w:p w:rsidR="00126066" w:rsidRDefault="00126066" w:rsidP="00126066">
      <w:pPr>
        <w:pStyle w:val="Footer"/>
        <w:tabs>
          <w:tab w:val="clear" w:pos="4536"/>
          <w:tab w:val="clear" w:pos="9072"/>
        </w:tabs>
      </w:pPr>
    </w:p>
    <w:p w:rsidR="00126066" w:rsidRDefault="00126066" w:rsidP="00126066">
      <w:pPr>
        <w:jc w:val="both"/>
      </w:pPr>
      <w:r>
        <w:t xml:space="preserve">Izvoljeni so kandidati z največjim številom prejetih glasov po posameznih področjih navedenih v členu 4 teh pravil. </w:t>
      </w:r>
    </w:p>
    <w:p w:rsidR="00126066" w:rsidRDefault="00126066" w:rsidP="00126066">
      <w:pPr>
        <w:pStyle w:val="Footer"/>
        <w:tabs>
          <w:tab w:val="clear" w:pos="4536"/>
          <w:tab w:val="clear" w:pos="9072"/>
        </w:tabs>
      </w:pPr>
    </w:p>
    <w:p w:rsidR="00126066" w:rsidRPr="00B21E3C" w:rsidRDefault="00126066" w:rsidP="00126066">
      <w:pPr>
        <w:jc w:val="both"/>
      </w:pPr>
      <w:r w:rsidRPr="00B21E3C">
        <w:t>Natančnejša opredelitev podrobnosti volilne procedure je navedena v poslovniku.</w:t>
      </w:r>
    </w:p>
    <w:p w:rsidR="00126066" w:rsidRDefault="00126066" w:rsidP="00126066">
      <w:pPr>
        <w:pStyle w:val="Footer"/>
        <w:tabs>
          <w:tab w:val="clear" w:pos="4536"/>
          <w:tab w:val="clear" w:pos="9072"/>
        </w:tabs>
      </w:pPr>
    </w:p>
    <w:p w:rsidR="00126066" w:rsidRDefault="00126066" w:rsidP="00126066">
      <w:pPr>
        <w:pStyle w:val="Footer"/>
        <w:numPr>
          <w:ilvl w:val="0"/>
          <w:numId w:val="1"/>
        </w:numPr>
        <w:tabs>
          <w:tab w:val="clear" w:pos="4536"/>
          <w:tab w:val="clear" w:pos="9072"/>
        </w:tabs>
        <w:jc w:val="center"/>
      </w:pPr>
      <w:r>
        <w:t>člen</w:t>
      </w:r>
    </w:p>
    <w:p w:rsidR="00126066" w:rsidRDefault="00126066" w:rsidP="00126066"/>
    <w:p w:rsidR="00126066" w:rsidRDefault="00126066" w:rsidP="00126066">
      <w:pPr>
        <w:jc w:val="both"/>
      </w:pPr>
      <w:r>
        <w:t>Strokovna služba Odbora za vrhunski šport pri OKS (v nadaljevanju OVŠ) najkasneje 30 dni pred volilnim zasedanjem pozove športnike za kandidaturo.</w:t>
      </w:r>
    </w:p>
    <w:p w:rsidR="00126066" w:rsidRDefault="00126066" w:rsidP="00126066">
      <w:pPr>
        <w:jc w:val="both"/>
      </w:pPr>
    </w:p>
    <w:p w:rsidR="00126066" w:rsidRDefault="00126066" w:rsidP="00126066">
      <w:pPr>
        <w:jc w:val="both"/>
      </w:pPr>
      <w:r>
        <w:t>Športniki kandidati za članstvo v komisiji morajo podati svoje osebne podatke, opis dosedanje športne uspešnosti in zasnovo delovanja komisije v naslednjem mandatnem obdobju.</w:t>
      </w:r>
    </w:p>
    <w:p w:rsidR="00126066" w:rsidRDefault="00126066" w:rsidP="00126066"/>
    <w:p w:rsidR="00126066" w:rsidRDefault="00126066" w:rsidP="007B606C">
      <w:pPr>
        <w:jc w:val="both"/>
      </w:pPr>
      <w:r>
        <w:t xml:space="preserve">Predloge za članstvo morajo kandidati posredovati najmanj </w:t>
      </w:r>
      <w:r w:rsidR="007B606C">
        <w:t>petnajst (</w:t>
      </w:r>
      <w:r>
        <w:t>15</w:t>
      </w:r>
      <w:r w:rsidR="007B606C">
        <w:t>)</w:t>
      </w:r>
      <w:r>
        <w:t xml:space="preserve"> dni pred predvidenim volilnim zasedanjem.</w:t>
      </w:r>
    </w:p>
    <w:p w:rsidR="00126066" w:rsidRDefault="00126066" w:rsidP="00126066"/>
    <w:p w:rsidR="00126066" w:rsidRDefault="00126066" w:rsidP="00126066">
      <w:r>
        <w:lastRenderedPageBreak/>
        <w:t xml:space="preserve">Strokovna služba OVŠ mora </w:t>
      </w:r>
      <w:r w:rsidR="007B606C">
        <w:t>deset (</w:t>
      </w:r>
      <w:r>
        <w:t>10</w:t>
      </w:r>
      <w:r w:rsidR="007B606C">
        <w:t>)</w:t>
      </w:r>
      <w:r>
        <w:t xml:space="preserve"> dni pred volilnim zasedanjem obvestiti športnike z glasovalno pravico o kandidatih za članstvo v komisiji.</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 w:rsidR="00126066" w:rsidRDefault="00126066" w:rsidP="00126066">
      <w:pPr>
        <w:jc w:val="both"/>
      </w:pPr>
      <w:r>
        <w:t xml:space="preserve">Komisijo predstavljata v Skupščini OKS dva </w:t>
      </w:r>
      <w:r w:rsidR="007B606C">
        <w:t xml:space="preserve">(2) </w:t>
      </w:r>
      <w:r>
        <w:t>člana komisije.</w:t>
      </w:r>
    </w:p>
    <w:p w:rsidR="00126066" w:rsidRDefault="00126066" w:rsidP="00126066">
      <w:pPr>
        <w:jc w:val="both"/>
      </w:pPr>
    </w:p>
    <w:p w:rsidR="00126066" w:rsidRDefault="00126066" w:rsidP="00126066">
      <w:pPr>
        <w:jc w:val="both"/>
      </w:pPr>
      <w:r>
        <w:t xml:space="preserve">Komisijo predstavlja v Izvršnem odboru OKS en </w:t>
      </w:r>
      <w:r w:rsidR="007B606C">
        <w:t xml:space="preserve">(1.) </w:t>
      </w:r>
      <w:r>
        <w:t>član predlagan izmed dveh izvoljenih v skupščino OKS, ki mora</w:t>
      </w:r>
      <w:r w:rsidR="009C4B65">
        <w:t xml:space="preserve"> biti predstavnik olimpijskih športov</w:t>
      </w:r>
      <w:r>
        <w:t>.</w:t>
      </w:r>
    </w:p>
    <w:p w:rsidR="00126066" w:rsidRDefault="00126066" w:rsidP="00126066">
      <w:pPr>
        <w:jc w:val="both"/>
      </w:pPr>
    </w:p>
    <w:p w:rsidR="00126066" w:rsidRDefault="00126066" w:rsidP="00126066">
      <w:pPr>
        <w:jc w:val="both"/>
      </w:pPr>
      <w:r w:rsidRPr="006D4A45">
        <w:t xml:space="preserve">Komisijo predstavlja v </w:t>
      </w:r>
      <w:r>
        <w:t>OVŠ</w:t>
      </w:r>
      <w:r w:rsidRPr="006D4A45">
        <w:t xml:space="preserve"> </w:t>
      </w:r>
      <w:r>
        <w:t>en</w:t>
      </w:r>
      <w:r w:rsidRPr="006D4A45">
        <w:t xml:space="preserve"> </w:t>
      </w:r>
      <w:r w:rsidR="007B606C">
        <w:t xml:space="preserve">(1.) </w:t>
      </w:r>
      <w:r w:rsidRPr="006D4A45">
        <w:t xml:space="preserve">član </w:t>
      </w:r>
      <w:r w:rsidR="009C4B65">
        <w:t>komisije</w:t>
      </w:r>
      <w:r>
        <w:t>.</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 w:rsidR="00126066" w:rsidRDefault="00126066" w:rsidP="00126066">
      <w:pPr>
        <w:jc w:val="both"/>
      </w:pPr>
      <w:r>
        <w:t>Komisija se sestaja najmanj 1x letno.</w:t>
      </w:r>
    </w:p>
    <w:p w:rsidR="00126066" w:rsidRDefault="00126066" w:rsidP="00126066">
      <w:pPr>
        <w:jc w:val="both"/>
      </w:pPr>
    </w:p>
    <w:p w:rsidR="00126066" w:rsidRPr="00450C9A" w:rsidRDefault="00126066" w:rsidP="00126066">
      <w:pPr>
        <w:jc w:val="both"/>
      </w:pPr>
      <w:r>
        <w:t>OKS</w:t>
      </w:r>
      <w:r w:rsidRPr="00450C9A">
        <w:t xml:space="preserve"> je odgovoren za zagotovit</w:t>
      </w:r>
      <w:r>
        <w:t>ev</w:t>
      </w:r>
      <w:r w:rsidRPr="00450C9A">
        <w:t xml:space="preserve"> </w:t>
      </w:r>
      <w:r>
        <w:t xml:space="preserve">finančnih in prostorskih </w:t>
      </w:r>
      <w:r w:rsidRPr="00450C9A">
        <w:t>pogoje</w:t>
      </w:r>
      <w:r>
        <w:t>v</w:t>
      </w:r>
      <w:r w:rsidRPr="00450C9A">
        <w:t>, da se komisija lahko sestane.</w:t>
      </w:r>
    </w:p>
    <w:p w:rsidR="00126066" w:rsidRDefault="00126066" w:rsidP="00126066">
      <w:pPr>
        <w:jc w:val="both"/>
      </w:pPr>
    </w:p>
    <w:p w:rsidR="00126066" w:rsidRDefault="00126066" w:rsidP="00126066">
      <w:pPr>
        <w:jc w:val="both"/>
      </w:pPr>
      <w:r>
        <w:t xml:space="preserve">Na prvi seji štiri </w:t>
      </w:r>
      <w:r w:rsidR="00EE1C5D">
        <w:t xml:space="preserve">(4) </w:t>
      </w:r>
      <w:r>
        <w:t xml:space="preserve">letnega mandata izvoljeni člani komisije med seboj izvolijo </w:t>
      </w:r>
      <w:r w:rsidR="009C4B65">
        <w:t xml:space="preserve">predsednika, ki mora biti predstavnik olimpijskih športov, </w:t>
      </w:r>
      <w:r>
        <w:t xml:space="preserve">podpredsednika in </w:t>
      </w:r>
      <w:r w:rsidR="009C4B65">
        <w:t>dva</w:t>
      </w:r>
      <w:r>
        <w:t xml:space="preserve"> </w:t>
      </w:r>
      <w:r w:rsidR="007B606C">
        <w:t xml:space="preserve">(2) </w:t>
      </w:r>
      <w:r>
        <w:t>predstavnik</w:t>
      </w:r>
      <w:r w:rsidR="007B606C">
        <w:t>a</w:t>
      </w:r>
      <w:r>
        <w:t xml:space="preserve"> komisije v Skupščini OKS ter predlagajo predstavnika v Izvršnem odboru OKS</w:t>
      </w:r>
      <w:r w:rsidR="009C4B65">
        <w:t xml:space="preserve">, ki mora biti predstavnik olimpijskih športov </w:t>
      </w:r>
      <w:r>
        <w:t xml:space="preserve">in </w:t>
      </w:r>
      <w:r w:rsidR="009C4B65">
        <w:t xml:space="preserve">predstavnika </w:t>
      </w:r>
      <w:r>
        <w:t>OVŠ.</w:t>
      </w:r>
    </w:p>
    <w:p w:rsidR="00126066" w:rsidRPr="005B58EF" w:rsidRDefault="00126066" w:rsidP="00126066">
      <w:pPr>
        <w:jc w:val="both"/>
      </w:pPr>
    </w:p>
    <w:p w:rsidR="00126066" w:rsidRDefault="00126066" w:rsidP="00126066">
      <w:pPr>
        <w:jc w:val="both"/>
      </w:pPr>
      <w:r>
        <w:t xml:space="preserve">Strokovno organizacijsko pomoč pri delovanju komisije zagotavlja strokovna služba OVŠ. </w:t>
      </w:r>
    </w:p>
    <w:p w:rsidR="00126066" w:rsidRDefault="00126066" w:rsidP="00126066"/>
    <w:p w:rsidR="00126066" w:rsidRDefault="00126066" w:rsidP="00126066">
      <w:pPr>
        <w:pStyle w:val="Footer"/>
        <w:numPr>
          <w:ilvl w:val="0"/>
          <w:numId w:val="1"/>
        </w:numPr>
        <w:tabs>
          <w:tab w:val="clear" w:pos="4536"/>
          <w:tab w:val="clear" w:pos="9072"/>
        </w:tabs>
        <w:jc w:val="center"/>
      </w:pPr>
      <w:r>
        <w:t>člen</w:t>
      </w:r>
    </w:p>
    <w:p w:rsidR="00126066" w:rsidRDefault="00126066" w:rsidP="00126066"/>
    <w:p w:rsidR="00126066" w:rsidRDefault="00126066" w:rsidP="003B18AE">
      <w:pPr>
        <w:jc w:val="both"/>
      </w:pPr>
      <w:r>
        <w:t>Pravila Komisije športnikov OKS so bila sprejeta na 29. seji Izvršnega odbora OKS dne 5. septembra 2006</w:t>
      </w:r>
      <w:r w:rsidR="009C4B65">
        <w:t xml:space="preserve"> in dopolnjena oziroma spremenjena na 37. seji Izvršnega odbora OKS </w:t>
      </w:r>
      <w:r w:rsidR="00984682">
        <w:t xml:space="preserve">iz drugega mandatnega obdobja </w:t>
      </w:r>
      <w:r w:rsidR="009C4B65">
        <w:t>dne 16. septembra 2014</w:t>
      </w:r>
      <w:r>
        <w:t>.</w:t>
      </w:r>
    </w:p>
    <w:p w:rsidR="00126066" w:rsidRDefault="00126066" w:rsidP="00126066"/>
    <w:p w:rsidR="00126066" w:rsidRDefault="00126066" w:rsidP="00126066">
      <w:r>
        <w:t xml:space="preserve">  </w:t>
      </w:r>
    </w:p>
    <w:p w:rsidR="00126066" w:rsidRPr="002A5F34" w:rsidRDefault="00126066" w:rsidP="00126066">
      <w:pPr>
        <w:pStyle w:val="Heading1"/>
        <w:jc w:val="center"/>
      </w:pPr>
      <w:r>
        <w:t>OLIMPIJSKI KOMITE SLOVENIJE  -</w:t>
      </w:r>
    </w:p>
    <w:p w:rsidR="00126066" w:rsidRPr="0036321E" w:rsidRDefault="00126066" w:rsidP="00126066">
      <w:pPr>
        <w:jc w:val="center"/>
        <w:rPr>
          <w:b/>
        </w:rPr>
      </w:pPr>
      <w:r w:rsidRPr="0036321E">
        <w:rPr>
          <w:b/>
        </w:rPr>
        <w:t>ZDRUŽENJ</w:t>
      </w:r>
      <w:r>
        <w:rPr>
          <w:b/>
        </w:rPr>
        <w:t>E</w:t>
      </w:r>
      <w:r w:rsidRPr="0036321E">
        <w:rPr>
          <w:b/>
        </w:rPr>
        <w:t xml:space="preserve"> ŠPORTNIH ZVEZ</w:t>
      </w:r>
    </w:p>
    <w:p w:rsidR="00126066" w:rsidRDefault="00126066" w:rsidP="00126066"/>
    <w:p w:rsidR="00126066" w:rsidRDefault="00126066" w:rsidP="00126066"/>
    <w:p w:rsidR="00984682" w:rsidRDefault="00984682" w:rsidP="00126066"/>
    <w:p w:rsidR="00126066" w:rsidRDefault="00126066" w:rsidP="00126066">
      <w:r>
        <w:t>Generalni sekretar:</w:t>
      </w:r>
      <w:r>
        <w:tab/>
      </w:r>
      <w:r>
        <w:tab/>
      </w:r>
      <w:r>
        <w:tab/>
      </w:r>
      <w:r>
        <w:tab/>
      </w:r>
      <w:r>
        <w:tab/>
      </w:r>
      <w:r>
        <w:tab/>
      </w:r>
      <w:r>
        <w:tab/>
        <w:t>Predsednik:</w:t>
      </w:r>
      <w:r>
        <w:tab/>
      </w:r>
      <w:r>
        <w:tab/>
      </w:r>
    </w:p>
    <w:p w:rsidR="00126066" w:rsidRDefault="003B18AE" w:rsidP="00126066">
      <w:r>
        <w:t>dr</w:t>
      </w:r>
      <w:r w:rsidR="00126066">
        <w:t xml:space="preserve">. Tone JAGODIC </w:t>
      </w:r>
      <w:r w:rsidR="00126066">
        <w:tab/>
      </w:r>
      <w:r w:rsidR="00126066">
        <w:tab/>
      </w:r>
      <w:r w:rsidR="00126066">
        <w:tab/>
      </w:r>
      <w:r w:rsidR="00126066">
        <w:tab/>
      </w:r>
      <w:r w:rsidR="00126066">
        <w:tab/>
      </w:r>
      <w:r w:rsidR="00126066">
        <w:tab/>
      </w:r>
      <w:r w:rsidR="00DF215D">
        <w:tab/>
      </w:r>
      <w:r>
        <w:t>dr</w:t>
      </w:r>
      <w:r w:rsidR="00126066">
        <w:t>. Janez KOCIJANČIČ</w:t>
      </w:r>
      <w:r w:rsidR="00126066">
        <w:tab/>
      </w:r>
      <w:r w:rsidR="00126066">
        <w:tab/>
      </w:r>
      <w:r w:rsidR="00126066">
        <w:tab/>
      </w:r>
      <w:r w:rsidR="00126066">
        <w:tab/>
      </w:r>
      <w:r w:rsidR="00126066">
        <w:tab/>
      </w:r>
      <w:r w:rsidR="00126066">
        <w:tab/>
      </w:r>
    </w:p>
    <w:p w:rsidR="00126066" w:rsidRDefault="00126066" w:rsidP="00126066"/>
    <w:p w:rsidR="00984682" w:rsidRDefault="00984682" w:rsidP="00126066"/>
    <w:p w:rsidR="00126066" w:rsidRDefault="00126066" w:rsidP="00126066"/>
    <w:p w:rsidR="00126066" w:rsidRDefault="00126066" w:rsidP="00126066"/>
    <w:p w:rsidR="00111A9C" w:rsidRDefault="00111A9C" w:rsidP="00126066">
      <w:pPr>
        <w:tabs>
          <w:tab w:val="left" w:pos="1560"/>
        </w:tabs>
        <w:rPr>
          <w:szCs w:val="24"/>
        </w:rPr>
      </w:pPr>
    </w:p>
    <w:p w:rsidR="00126066" w:rsidRPr="00126066" w:rsidRDefault="00126066" w:rsidP="00126066">
      <w:pPr>
        <w:tabs>
          <w:tab w:val="left" w:pos="1560"/>
        </w:tabs>
        <w:rPr>
          <w:szCs w:val="24"/>
        </w:rPr>
      </w:pPr>
      <w:bookmarkStart w:id="9" w:name="_GoBack"/>
      <w:bookmarkEnd w:id="9"/>
      <w:r w:rsidRPr="00126066">
        <w:rPr>
          <w:szCs w:val="24"/>
        </w:rPr>
        <w:t>Št. dokumenta</w:t>
      </w:r>
      <w:r w:rsidRPr="00126066">
        <w:rPr>
          <w:szCs w:val="24"/>
        </w:rPr>
        <w:tab/>
        <w:t xml:space="preserve">: </w:t>
      </w:r>
      <w:bookmarkStart w:id="10" w:name="KlasZnak"/>
      <w:bookmarkEnd w:id="10"/>
      <w:r w:rsidRPr="00126066">
        <w:rPr>
          <w:szCs w:val="24"/>
        </w:rPr>
        <w:t>30399-</w:t>
      </w:r>
      <w:bookmarkStart w:id="11" w:name="StMape"/>
      <w:bookmarkEnd w:id="11"/>
      <w:r w:rsidRPr="00126066">
        <w:rPr>
          <w:szCs w:val="24"/>
        </w:rPr>
        <w:t>17-</w:t>
      </w:r>
      <w:bookmarkStart w:id="12" w:name="StDok"/>
      <w:bookmarkEnd w:id="12"/>
      <w:r w:rsidRPr="00126066">
        <w:rPr>
          <w:szCs w:val="24"/>
        </w:rPr>
        <w:t>5/</w:t>
      </w:r>
      <w:bookmarkStart w:id="13" w:name="Leto"/>
      <w:bookmarkEnd w:id="13"/>
      <w:r w:rsidRPr="00126066">
        <w:rPr>
          <w:szCs w:val="24"/>
        </w:rPr>
        <w:t>14</w:t>
      </w:r>
    </w:p>
    <w:p w:rsidR="00ED1E27" w:rsidRPr="008D48E5" w:rsidRDefault="00ED1E27">
      <w:pPr>
        <w:rPr>
          <w:rFonts w:ascii="Cambria" w:hAnsi="Cambria"/>
          <w:sz w:val="22"/>
        </w:rPr>
      </w:pPr>
    </w:p>
    <w:p w:rsidR="00126066" w:rsidRPr="008D48E5" w:rsidRDefault="00126066">
      <w:pPr>
        <w:tabs>
          <w:tab w:val="left" w:pos="1985"/>
        </w:tabs>
        <w:rPr>
          <w:rFonts w:ascii="Cambria" w:hAnsi="Cambria"/>
          <w:sz w:val="22"/>
        </w:rPr>
      </w:pPr>
    </w:p>
    <w:sectPr w:rsidR="00126066" w:rsidRPr="008D48E5" w:rsidSect="00DC7659">
      <w:footerReference w:type="default" r:id="rId10"/>
      <w:pgSz w:w="11907"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94" w:rsidRDefault="00640C94">
      <w:r>
        <w:separator/>
      </w:r>
    </w:p>
  </w:endnote>
  <w:endnote w:type="continuationSeparator" w:id="0">
    <w:p w:rsidR="00640C94" w:rsidRDefault="00640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66" w:rsidRDefault="00DC7659">
    <w:pPr>
      <w:pStyle w:val="Footer"/>
      <w:jc w:val="center"/>
    </w:pPr>
    <w:r>
      <w:fldChar w:fldCharType="begin"/>
    </w:r>
    <w:r w:rsidR="00126066">
      <w:instrText xml:space="preserve"> PAGE   \* MERGEFORMAT </w:instrText>
    </w:r>
    <w:r>
      <w:fldChar w:fldCharType="separate"/>
    </w:r>
    <w:r w:rsidR="00764150">
      <w:rPr>
        <w:noProof/>
      </w:rPr>
      <w:t>3</w:t>
    </w:r>
    <w:r>
      <w:rPr>
        <w:noProof/>
      </w:rPr>
      <w:fldChar w:fldCharType="end"/>
    </w:r>
  </w:p>
  <w:p w:rsidR="00557203" w:rsidRDefault="00557203" w:rsidP="006017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94" w:rsidRDefault="00640C94">
      <w:r>
        <w:separator/>
      </w:r>
    </w:p>
  </w:footnote>
  <w:footnote w:type="continuationSeparator" w:id="0">
    <w:p w:rsidR="00640C94" w:rsidRDefault="00640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347D"/>
    <w:multiLevelType w:val="singleLevel"/>
    <w:tmpl w:val="0424000F"/>
    <w:lvl w:ilvl="0">
      <w:start w:val="1"/>
      <w:numFmt w:val="decimal"/>
      <w:lvlText w:val="%1."/>
      <w:lvlJc w:val="left"/>
      <w:pPr>
        <w:tabs>
          <w:tab w:val="num" w:pos="360"/>
        </w:tabs>
        <w:ind w:left="360" w:hanging="360"/>
      </w:pPr>
      <w:rPr>
        <w:rFonts w:hint="default"/>
      </w:rPr>
    </w:lvl>
  </w:abstractNum>
  <w:abstractNum w:abstractNumId="1">
    <w:nsid w:val="63770BF2"/>
    <w:multiLevelType w:val="hybridMultilevel"/>
    <w:tmpl w:val="CF7429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668019E6"/>
    <w:multiLevelType w:val="hybridMultilevel"/>
    <w:tmpl w:val="8CC620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9741FB6"/>
    <w:multiLevelType w:val="hybridMultilevel"/>
    <w:tmpl w:val="7B1423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AC6C63"/>
    <w:rsid w:val="00027063"/>
    <w:rsid w:val="000D4E1B"/>
    <w:rsid w:val="00111A9C"/>
    <w:rsid w:val="00126066"/>
    <w:rsid w:val="001C2343"/>
    <w:rsid w:val="001D738B"/>
    <w:rsid w:val="0023373E"/>
    <w:rsid w:val="002420FA"/>
    <w:rsid w:val="00262639"/>
    <w:rsid w:val="002B15A2"/>
    <w:rsid w:val="002C1C24"/>
    <w:rsid w:val="003050F5"/>
    <w:rsid w:val="00317D0C"/>
    <w:rsid w:val="00322234"/>
    <w:rsid w:val="003B18AE"/>
    <w:rsid w:val="003B65DC"/>
    <w:rsid w:val="004427F4"/>
    <w:rsid w:val="00442EEA"/>
    <w:rsid w:val="00444045"/>
    <w:rsid w:val="00495CDC"/>
    <w:rsid w:val="004F18FF"/>
    <w:rsid w:val="005232FA"/>
    <w:rsid w:val="00531444"/>
    <w:rsid w:val="00557203"/>
    <w:rsid w:val="00590C4B"/>
    <w:rsid w:val="00591956"/>
    <w:rsid w:val="00601791"/>
    <w:rsid w:val="006212B6"/>
    <w:rsid w:val="00625262"/>
    <w:rsid w:val="00627B38"/>
    <w:rsid w:val="00640C94"/>
    <w:rsid w:val="0067640C"/>
    <w:rsid w:val="006D769C"/>
    <w:rsid w:val="006F2144"/>
    <w:rsid w:val="007536D3"/>
    <w:rsid w:val="00764150"/>
    <w:rsid w:val="00792933"/>
    <w:rsid w:val="00794CD7"/>
    <w:rsid w:val="007A0AE7"/>
    <w:rsid w:val="007A35FE"/>
    <w:rsid w:val="007B606C"/>
    <w:rsid w:val="008149FC"/>
    <w:rsid w:val="008216B1"/>
    <w:rsid w:val="0084741C"/>
    <w:rsid w:val="00860659"/>
    <w:rsid w:val="00860E97"/>
    <w:rsid w:val="00882B59"/>
    <w:rsid w:val="008D48E5"/>
    <w:rsid w:val="008E1F56"/>
    <w:rsid w:val="009022D6"/>
    <w:rsid w:val="009368F5"/>
    <w:rsid w:val="0097677D"/>
    <w:rsid w:val="00984682"/>
    <w:rsid w:val="009C4B65"/>
    <w:rsid w:val="009C4DFF"/>
    <w:rsid w:val="00A13CF4"/>
    <w:rsid w:val="00A95E1E"/>
    <w:rsid w:val="00AC6C63"/>
    <w:rsid w:val="00B65171"/>
    <w:rsid w:val="00C26F54"/>
    <w:rsid w:val="00C531ED"/>
    <w:rsid w:val="00C8113E"/>
    <w:rsid w:val="00CB6789"/>
    <w:rsid w:val="00CE1741"/>
    <w:rsid w:val="00D00D27"/>
    <w:rsid w:val="00D265E0"/>
    <w:rsid w:val="00D94054"/>
    <w:rsid w:val="00DA6B8B"/>
    <w:rsid w:val="00DC7659"/>
    <w:rsid w:val="00DE2B1D"/>
    <w:rsid w:val="00DF215D"/>
    <w:rsid w:val="00E201D8"/>
    <w:rsid w:val="00E7460D"/>
    <w:rsid w:val="00ED0FDF"/>
    <w:rsid w:val="00ED1E27"/>
    <w:rsid w:val="00ED1F14"/>
    <w:rsid w:val="00EE1C5D"/>
    <w:rsid w:val="00F02952"/>
    <w:rsid w:val="00F456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659"/>
    <w:rPr>
      <w:sz w:val="24"/>
    </w:rPr>
  </w:style>
  <w:style w:type="paragraph" w:styleId="Heading1">
    <w:name w:val="heading 1"/>
    <w:basedOn w:val="Normal"/>
    <w:next w:val="Normal"/>
    <w:link w:val="Heading1Char"/>
    <w:qFormat/>
    <w:rsid w:val="00DC7659"/>
    <w:pPr>
      <w:keepNext/>
      <w:spacing w:before="240" w:after="6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659"/>
    <w:rPr>
      <w:color w:val="0000FF"/>
      <w:u w:val="single"/>
    </w:rPr>
  </w:style>
  <w:style w:type="paragraph" w:styleId="Header">
    <w:name w:val="header"/>
    <w:basedOn w:val="Normal"/>
    <w:rsid w:val="00DC7659"/>
    <w:pPr>
      <w:tabs>
        <w:tab w:val="center" w:pos="4536"/>
        <w:tab w:val="right" w:pos="9072"/>
      </w:tabs>
    </w:pPr>
  </w:style>
  <w:style w:type="paragraph" w:styleId="Footer">
    <w:name w:val="footer"/>
    <w:basedOn w:val="Normal"/>
    <w:link w:val="FooterChar"/>
    <w:uiPriority w:val="99"/>
    <w:rsid w:val="00DC7659"/>
    <w:pPr>
      <w:tabs>
        <w:tab w:val="center" w:pos="4536"/>
        <w:tab w:val="right" w:pos="9072"/>
      </w:tabs>
    </w:pPr>
  </w:style>
  <w:style w:type="character" w:customStyle="1" w:styleId="Heading1Char">
    <w:name w:val="Heading 1 Char"/>
    <w:link w:val="Heading1"/>
    <w:rsid w:val="00126066"/>
    <w:rPr>
      <w:b/>
      <w:kern w:val="28"/>
      <w:sz w:val="24"/>
    </w:rPr>
  </w:style>
  <w:style w:type="character" w:customStyle="1" w:styleId="FooterChar">
    <w:name w:val="Footer Char"/>
    <w:link w:val="Footer"/>
    <w:uiPriority w:val="99"/>
    <w:rsid w:val="00126066"/>
    <w:rPr>
      <w:sz w:val="24"/>
    </w:rPr>
  </w:style>
  <w:style w:type="paragraph" w:styleId="BalloonText">
    <w:name w:val="Balloon Text"/>
    <w:basedOn w:val="Normal"/>
    <w:link w:val="BalloonTextChar"/>
    <w:rsid w:val="00111A9C"/>
    <w:rPr>
      <w:rFonts w:ascii="Tahoma" w:hAnsi="Tahoma" w:cs="Tahoma"/>
      <w:sz w:val="16"/>
      <w:szCs w:val="16"/>
    </w:rPr>
  </w:style>
  <w:style w:type="character" w:customStyle="1" w:styleId="BalloonTextChar">
    <w:name w:val="Balloon Text Char"/>
    <w:basedOn w:val="DefaultParagraphFont"/>
    <w:link w:val="BalloonText"/>
    <w:rsid w:val="00111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rPr>
  </w:style>
  <w:style w:type="paragraph" w:styleId="Naslov1">
    <w:name w:val="heading 1"/>
    <w:basedOn w:val="Navaden"/>
    <w:next w:val="Navaden"/>
    <w:link w:val="Naslov1Znak"/>
    <w:qFormat/>
    <w:pPr>
      <w:keepNext/>
      <w:spacing w:before="240" w:after="60"/>
      <w:outlineLvl w:val="0"/>
    </w:pPr>
    <w:rPr>
      <w:b/>
      <w:kern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character" w:customStyle="1" w:styleId="Naslov1Znak">
    <w:name w:val="Naslov 1 Znak"/>
    <w:link w:val="Naslov1"/>
    <w:rsid w:val="00126066"/>
    <w:rPr>
      <w:b/>
      <w:kern w:val="28"/>
      <w:sz w:val="24"/>
    </w:rPr>
  </w:style>
  <w:style w:type="character" w:customStyle="1" w:styleId="NogaZnak">
    <w:name w:val="Noga Znak"/>
    <w:link w:val="Noga"/>
    <w:uiPriority w:val="99"/>
    <w:rsid w:val="00126066"/>
    <w:rPr>
      <w:sz w:val="24"/>
    </w:rPr>
  </w:style>
  <w:style w:type="paragraph" w:styleId="Besedilooblaka">
    <w:name w:val="Balloon Text"/>
    <w:basedOn w:val="Navaden"/>
    <w:link w:val="BesedilooblakaZnak"/>
    <w:rsid w:val="00111A9C"/>
    <w:rPr>
      <w:rFonts w:ascii="Tahoma" w:hAnsi="Tahoma" w:cs="Tahoma"/>
      <w:sz w:val="16"/>
      <w:szCs w:val="16"/>
    </w:rPr>
  </w:style>
  <w:style w:type="character" w:customStyle="1" w:styleId="BesedilooblakaZnak">
    <w:name w:val="Besedilo oblačka Znak"/>
    <w:basedOn w:val="Privzetapisavaodstavka"/>
    <w:link w:val="Besedilooblaka"/>
    <w:rsid w:val="00111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ympic.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VS_OF_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0A79-5260-4468-9809-FCF898CB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OVS_OF_G.DOT</Template>
  <TotalTime>1</TotalTime>
  <Pages>3</Pages>
  <Words>715</Words>
  <Characters>4079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I:\IPS\IPSDB\3\2014\Sep\914527.doc</vt:lpstr>
    </vt:vector>
  </TitlesOfParts>
  <Company>HP</Company>
  <LinksUpToDate>false</LinksUpToDate>
  <CharactersWithSpaces>4785</CharactersWithSpaces>
  <SharedDoc>false</SharedDoc>
  <HLinks>
    <vt:vector size="6" baseType="variant">
      <vt:variant>
        <vt:i4>7471231</vt:i4>
      </vt:variant>
      <vt:variant>
        <vt:i4>0</vt:i4>
      </vt:variant>
      <vt:variant>
        <vt:i4>0</vt:i4>
      </vt:variant>
      <vt:variant>
        <vt:i4>5</vt:i4>
      </vt:variant>
      <vt:variant>
        <vt:lpwstr>http://www.olympic.si/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I:\IPS\IPSDB\3\2014\Sep\914527.doc</dc:title>
  <dc:subject>OKS ovš predloga za dopis (oseba+firma)</dc:subject>
  <dc:creator>Bojan Glavan</dc:creator>
  <cp:lastModifiedBy>Brigita</cp:lastModifiedBy>
  <cp:revision>2</cp:revision>
  <cp:lastPrinted>2014-09-17T13:17:00Z</cp:lastPrinted>
  <dcterms:created xsi:type="dcterms:W3CDTF">2014-09-18T12:37:00Z</dcterms:created>
  <dcterms:modified xsi:type="dcterms:W3CDTF">2014-09-18T12:37:00Z</dcterms:modified>
</cp:coreProperties>
</file>